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C9" w:rsidRPr="00250BC9" w:rsidRDefault="00250BC9" w:rsidP="00250BC9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hr-BA" w:eastAsia="bs-Latn-BA"/>
        </w:rPr>
      </w:pPr>
      <w:r>
        <w:rPr>
          <w:rFonts w:ascii="Arial" w:eastAsia="Times New Roman" w:hAnsi="Arial" w:cs="Arial"/>
          <w:noProof/>
          <w:color w:val="FFFFFF"/>
          <w:sz w:val="16"/>
          <w:szCs w:val="16"/>
          <w:lang w:eastAsia="bs-Latn-BA"/>
        </w:rPr>
        <w:drawing>
          <wp:inline distT="0" distB="0" distL="0" distR="0">
            <wp:extent cx="6057900" cy="1371600"/>
            <wp:effectExtent l="0" t="0" r="0" b="0"/>
            <wp:docPr id="1" name="Picture 1" descr="vl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d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BC9" w:rsidRPr="00250BC9" w:rsidRDefault="00250BC9" w:rsidP="00250BC9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hr-BA" w:eastAsia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64"/>
        <w:gridCol w:w="3164"/>
      </w:tblGrid>
      <w:tr w:rsidR="00250BC9" w:rsidRPr="00250BC9" w:rsidTr="0029662F">
        <w:tc>
          <w:tcPr>
            <w:tcW w:w="15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bs-Latn-BA"/>
              </w:rPr>
            </w:pP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eastAsia="bs-Latn-BA"/>
              </w:rPr>
              <w:t>Broj predmeta:</w:t>
            </w:r>
          </w:p>
        </w:tc>
        <w:bookmarkStart w:id="0" w:name="BrojPredmeta"/>
        <w:tc>
          <w:tcPr>
            <w:tcW w:w="3164" w:type="dxa"/>
            <w:shd w:val="clear" w:color="auto" w:fill="FFFFFF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bs-Latn-BA"/>
              </w:rPr>
            </w:pP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begin">
                <w:ffData>
                  <w:name w:val="BrojPredmeta"/>
                  <w:enabled/>
                  <w:calcOnExit w:val="0"/>
                  <w:textInput>
                    <w:default w:val="13-003091/24"/>
                  </w:textInput>
                </w:ffData>
              </w:fldChar>
            </w: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separate"/>
            </w: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13-003091/24</w:t>
            </w: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end"/>
            </w:r>
            <w:bookmarkEnd w:id="0"/>
          </w:p>
        </w:tc>
      </w:tr>
      <w:tr w:rsidR="00250BC9" w:rsidRPr="00250BC9" w:rsidTr="0029662F">
        <w:tc>
          <w:tcPr>
            <w:tcW w:w="15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eastAsia="bs-Latn-BA"/>
              </w:rPr>
            </w:pPr>
          </w:p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eastAsia="bs-Latn-BA"/>
              </w:rPr>
            </w:pPr>
          </w:p>
        </w:tc>
        <w:tc>
          <w:tcPr>
            <w:tcW w:w="31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highlight w:val="lightGray"/>
                <w:lang w:val="hr-HR" w:eastAsia="bs-Latn-BA"/>
              </w:rPr>
            </w:pPr>
          </w:p>
        </w:tc>
      </w:tr>
      <w:tr w:rsidR="00250BC9" w:rsidRPr="00250BC9" w:rsidTr="0029662F">
        <w:tc>
          <w:tcPr>
            <w:tcW w:w="15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bs-Latn-BA"/>
              </w:rPr>
            </w:pPr>
            <w:r w:rsidRPr="00250BC9">
              <w:rPr>
                <w:rFonts w:ascii="Arial" w:eastAsia="Times New Roman" w:hAnsi="Arial" w:cs="Arial"/>
                <w:b/>
                <w:sz w:val="18"/>
                <w:szCs w:val="18"/>
                <w:lang w:eastAsia="bs-Latn-BA"/>
              </w:rPr>
              <w:t>Broj akta:</w:t>
            </w:r>
          </w:p>
        </w:tc>
        <w:bookmarkStart w:id="1" w:name="BrojDok"/>
        <w:tc>
          <w:tcPr>
            <w:tcW w:w="3164" w:type="dxa"/>
            <w:shd w:val="clear" w:color="auto" w:fill="auto"/>
          </w:tcPr>
          <w:p w:rsidR="00250BC9" w:rsidRPr="00250BC9" w:rsidRDefault="00CE60A6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bs-Latn-BA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begin">
                <w:ffData>
                  <w:name w:val="BrojDok"/>
                  <w:enabled/>
                  <w:calcOnExit w:val="0"/>
                  <w:textInput>
                    <w:default w:val="01.11-1186NK-003/24"/>
                  </w:textInput>
                </w:ffData>
              </w:fldChar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noProof/>
                <w:sz w:val="18"/>
                <w:szCs w:val="18"/>
                <w:lang w:val="hr-HR" w:eastAsia="bs-Latn-BA"/>
              </w:rPr>
              <w:t>01.11-1186NK-003/24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end"/>
            </w:r>
            <w:bookmarkEnd w:id="1"/>
          </w:p>
        </w:tc>
      </w:tr>
      <w:tr w:rsidR="00250BC9" w:rsidRPr="00250BC9" w:rsidTr="0029662F">
        <w:tc>
          <w:tcPr>
            <w:tcW w:w="15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eastAsia="bs-Latn-BA"/>
              </w:rPr>
            </w:pPr>
          </w:p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eastAsia="bs-Latn-BA"/>
              </w:rPr>
            </w:pPr>
          </w:p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eastAsia="bs-Latn-BA"/>
              </w:rPr>
            </w:pPr>
          </w:p>
        </w:tc>
        <w:tc>
          <w:tcPr>
            <w:tcW w:w="31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eastAsia="bs-Latn-BA"/>
              </w:rPr>
            </w:pPr>
          </w:p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eastAsia="bs-Latn-BA"/>
              </w:rPr>
            </w:pPr>
          </w:p>
        </w:tc>
      </w:tr>
      <w:tr w:rsidR="00250BC9" w:rsidRPr="00250BC9" w:rsidTr="0029662F">
        <w:tc>
          <w:tcPr>
            <w:tcW w:w="15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s-Latn-BA"/>
              </w:rPr>
            </w:pPr>
            <w:r w:rsidRPr="00250BC9">
              <w:rPr>
                <w:rFonts w:ascii="Arial" w:eastAsia="Times New Roman" w:hAnsi="Arial" w:cs="Arial"/>
                <w:sz w:val="18"/>
                <w:szCs w:val="18"/>
                <w:lang w:eastAsia="bs-Latn-BA"/>
              </w:rPr>
              <w:t>Datum,</w:t>
            </w:r>
          </w:p>
        </w:tc>
        <w:bookmarkStart w:id="2" w:name="Datum"/>
        <w:tc>
          <w:tcPr>
            <w:tcW w:w="3164" w:type="dxa"/>
            <w:shd w:val="clear" w:color="auto" w:fill="auto"/>
          </w:tcPr>
          <w:p w:rsidR="00250BC9" w:rsidRPr="00250BC9" w:rsidRDefault="00CE60A6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s-Latn-B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begin">
                <w:ffData>
                  <w:name w:val="Datum"/>
                  <w:enabled/>
                  <w:calcOnExit w:val="0"/>
                  <w:textInput>
                    <w:default w:val="9.12.2024"/>
                  </w:textInput>
                </w:ffData>
              </w:fldChar>
            </w:r>
            <w:r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r>
            <w:r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hr-HR" w:eastAsia="bs-Latn-BA"/>
              </w:rPr>
              <w:t>9.12.2024</w:t>
            </w:r>
            <w:r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end"/>
            </w:r>
            <w:bookmarkEnd w:id="2"/>
            <w:r w:rsidR="00250BC9" w:rsidRPr="00250BC9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. godine</w:t>
            </w:r>
          </w:p>
        </w:tc>
      </w:tr>
      <w:tr w:rsidR="00250BC9" w:rsidRPr="00250BC9" w:rsidTr="0029662F">
        <w:tc>
          <w:tcPr>
            <w:tcW w:w="15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s-Latn-BA"/>
              </w:rPr>
            </w:pPr>
            <w:r w:rsidRPr="00250BC9">
              <w:rPr>
                <w:rFonts w:ascii="Arial" w:eastAsia="Times New Roman" w:hAnsi="Arial" w:cs="Arial"/>
                <w:sz w:val="18"/>
                <w:szCs w:val="18"/>
                <w:lang w:eastAsia="bs-Latn-BA"/>
              </w:rPr>
              <w:t>Mjesto,</w:t>
            </w:r>
          </w:p>
        </w:tc>
        <w:tc>
          <w:tcPr>
            <w:tcW w:w="3164" w:type="dxa"/>
            <w:shd w:val="clear" w:color="auto" w:fill="auto"/>
          </w:tcPr>
          <w:p w:rsidR="00250BC9" w:rsidRPr="00250BC9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s-Latn-BA"/>
              </w:rPr>
            </w:pPr>
            <w:r w:rsidRPr="00250BC9">
              <w:rPr>
                <w:rFonts w:ascii="Arial" w:eastAsia="Times New Roman" w:hAnsi="Arial" w:cs="Arial"/>
                <w:sz w:val="18"/>
                <w:szCs w:val="18"/>
                <w:lang w:eastAsia="bs-Latn-BA"/>
              </w:rPr>
              <w:t>Brčko</w:t>
            </w:r>
          </w:p>
        </w:tc>
      </w:tr>
    </w:tbl>
    <w:p w:rsidR="00250BC9" w:rsidRPr="00250BC9" w:rsidRDefault="00250BC9" w:rsidP="00250BC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bs-Latn-BA"/>
        </w:rPr>
      </w:pPr>
    </w:p>
    <w:p w:rsidR="00250BC9" w:rsidRPr="00250BC9" w:rsidRDefault="00250BC9" w:rsidP="0025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Na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osnov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 člana 52. Statuta Brčko distrikta Bosne i Hercegovine – pr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čišćeni tekst („Službeni glasnik Brčko distrikta Bosne i Hercegovine“, broj: 2/10) i član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ova 10. i 11. stav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 (2) Zakona o Vladi Brčko distrikta Bosne i Hercegovine („Službeni glasnik Brčko distrikta Bosne i Hercegovine“, brojevi: 27/23 – pr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čišćeni tekst i 23/24) i člana 101. stav (2) Zakona o budžetu Brčko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 Bosne i Hercegovine („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 glasnik Brčko distrikta BiH“, broj: 34/19 i 22/23)</w:t>
      </w:r>
      <w:r w:rsidR="003B7143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bookmarkStart w:id="3" w:name="_GoBack"/>
      <w:bookmarkEnd w:id="3"/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na prijedlog Direkcije za </w:t>
      </w:r>
      <w:proofErr w:type="spellStart"/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finan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ije</w:t>
      </w:r>
      <w:proofErr w:type="spellEnd"/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Brčko distrikta Bosne i Hercegovine, broj: 13.9-04.1-1349/24 od 14. 11. 2024. godine, </w:t>
      </w:r>
      <w:r w:rsidRPr="00250BC9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Vlada Brčko distrikta 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Bosne i Hercegovine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r w:rsidRPr="00250BC9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 na 70. redov</w:t>
      </w:r>
      <w:r w:rsidR="001858FB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n</w:t>
      </w:r>
      <w:r w:rsidRPr="00250BC9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oj sjednici održanoj 9. </w:t>
      </w:r>
      <w:r w:rsidR="001858FB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decembr</w:t>
      </w:r>
      <w:r w:rsidRPr="00250BC9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a 2024. </w:t>
      </w:r>
      <w:r w:rsidR="001858FB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g</w:t>
      </w:r>
      <w:r w:rsidRPr="00250BC9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odine</w:t>
      </w:r>
      <w:r w:rsidR="001858FB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,</w:t>
      </w:r>
      <w:r w:rsidRPr="00250BC9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 d o n o s i</w:t>
      </w: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8"/>
          <w:szCs w:val="28"/>
          <w:lang w:val="hr-HR" w:eastAsia="bs-Latn-BA"/>
        </w:rPr>
        <w:t>O D L U K U</w:t>
      </w: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>O ODOBRAVANJU IZVJEŠ</w:t>
      </w:r>
      <w:r w:rsidR="001858FB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>TAJ</w:t>
      </w:r>
      <w:r w:rsidRPr="00250BC9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 xml:space="preserve">A O IZVRŠENJU </w:t>
      </w:r>
      <w:r w:rsidR="001858FB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>BUDŽET</w:t>
      </w:r>
      <w:r w:rsidRPr="00250BC9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 xml:space="preserve">A </w:t>
      </w: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 xml:space="preserve">BRČKO DISTRIKTA BOSNE I HERCEGOVINE ZA </w:t>
      </w:r>
      <w:r w:rsidR="001858FB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 xml:space="preserve">PERIOD </w:t>
      </w:r>
      <w:r w:rsidRPr="00250BC9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>OD 1. 1. DO 30. 9. 2024. GODINE</w:t>
      </w: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 1.</w:t>
      </w:r>
    </w:p>
    <w:p w:rsidR="00250BC9" w:rsidRPr="00250BC9" w:rsidRDefault="00250BC9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Vlada Brčko distrikta Bosne i Hercegovine odobrava Izvješ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taj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o izvršenju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Budžet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a Brčko distrikta Bosne i Hercegovine za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period 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 1. 1. do 30. 9. 2024. godine.</w:t>
      </w:r>
    </w:p>
    <w:p w:rsidR="00250BC9" w:rsidRPr="00250BC9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                                                                     </w:t>
      </w: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 2.</w:t>
      </w:r>
    </w:p>
    <w:p w:rsidR="00250BC9" w:rsidRPr="00250BC9" w:rsidRDefault="00250BC9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Sastavni dio ove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dluke čini Izvješ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taj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o izvršenju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Budžet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 Brčko distrikta Bosne i Hercegovine za razdoblje od 1. 1. do 30. 9. 2024. godine.</w:t>
      </w: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 3.</w:t>
      </w:r>
    </w:p>
    <w:p w:rsidR="00250BC9" w:rsidRPr="00250BC9" w:rsidRDefault="00250BC9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Izvješ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taj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o izvršenju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Budžet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a Brčko distrikta Bosne i Hercegovine za </w:t>
      </w:r>
      <w:r w:rsidR="001858FB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period </w:t>
      </w:r>
      <w:r w:rsidRPr="00250BC9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 1. 1. do 30. 9. 2024. godine dostavlja se Skupštini Brčko distrikta Bosne i Hercegovine na razmatranje i  usvajanje.</w:t>
      </w:r>
    </w:p>
    <w:p w:rsidR="00250BC9" w:rsidRPr="00250BC9" w:rsidRDefault="00250BC9" w:rsidP="0025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</w:t>
      </w:r>
    </w:p>
    <w:p w:rsidR="00250BC9" w:rsidRPr="00250BC9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250BC9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 4.</w:t>
      </w:r>
    </w:p>
    <w:p w:rsidR="00250BC9" w:rsidRPr="00250BC9" w:rsidRDefault="00250BC9" w:rsidP="00250BC9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hr-HR"/>
        </w:rPr>
      </w:pPr>
      <w:r w:rsidRPr="00250BC9">
        <w:rPr>
          <w:rFonts w:ascii="Times New Roman" w:eastAsia="Times New Roman" w:hAnsi="Times New Roman" w:cs="Arial"/>
          <w:sz w:val="24"/>
          <w:szCs w:val="24"/>
          <w:lang w:val="hr-HR"/>
        </w:rPr>
        <w:t xml:space="preserve">Ova </w:t>
      </w:r>
      <w:r w:rsidR="001858FB">
        <w:rPr>
          <w:rFonts w:ascii="Times New Roman" w:eastAsia="Times New Roman" w:hAnsi="Times New Roman" w:cs="Arial"/>
          <w:sz w:val="24"/>
          <w:szCs w:val="24"/>
          <w:lang w:val="hr-HR"/>
        </w:rPr>
        <w:t>o</w:t>
      </w:r>
      <w:r w:rsidRPr="00250BC9">
        <w:rPr>
          <w:rFonts w:ascii="Times New Roman" w:eastAsia="Times New Roman" w:hAnsi="Times New Roman" w:cs="Arial"/>
          <w:sz w:val="24"/>
          <w:szCs w:val="24"/>
          <w:lang w:val="hr-HR"/>
        </w:rPr>
        <w:t>dluka stupa na snagu danom donošenja.</w:t>
      </w:r>
    </w:p>
    <w:p w:rsidR="00250BC9" w:rsidRPr="00250BC9" w:rsidRDefault="00250BC9" w:rsidP="00250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250BC9">
        <w:rPr>
          <w:rFonts w:ascii="Times New Roman" w:eastAsia="Times New Roman" w:hAnsi="Times New Roman" w:cs="Arial"/>
          <w:sz w:val="24"/>
          <w:szCs w:val="24"/>
          <w:lang w:val="hr-HR"/>
        </w:rPr>
        <w:t xml:space="preserve">                        </w:t>
      </w:r>
    </w:p>
    <w:tbl>
      <w:tblPr>
        <w:tblW w:w="9828" w:type="dxa"/>
        <w:tblLook w:val="04A0" w:firstRow="1" w:lastRow="0" w:firstColumn="1" w:lastColumn="0" w:noHBand="0" w:noVBand="1"/>
      </w:tblPr>
      <w:tblGrid>
        <w:gridCol w:w="6768"/>
        <w:gridCol w:w="236"/>
        <w:gridCol w:w="2824"/>
      </w:tblGrid>
      <w:tr w:rsidR="00250BC9" w:rsidRPr="00250BC9" w:rsidTr="0029662F">
        <w:tc>
          <w:tcPr>
            <w:tcW w:w="6768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bs-Latn-BA"/>
              </w:rPr>
              <w:t>DOSTAVITI:</w:t>
            </w:r>
          </w:p>
        </w:tc>
        <w:tc>
          <w:tcPr>
            <w:tcW w:w="236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250BC9" w:rsidRDefault="00250BC9" w:rsidP="00250BC9">
            <w:pPr>
              <w:keepNext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ar-SA"/>
              </w:rPr>
            </w:pPr>
            <w:r w:rsidRPr="00250B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ar-SA"/>
              </w:rPr>
              <w:t xml:space="preserve">     GRADONAČELNIK</w:t>
            </w:r>
          </w:p>
        </w:tc>
      </w:tr>
      <w:tr w:rsidR="00250BC9" w:rsidRPr="00250BC9" w:rsidTr="0029662F">
        <w:tc>
          <w:tcPr>
            <w:tcW w:w="6768" w:type="dxa"/>
          </w:tcPr>
          <w:p w:rsidR="00250BC9" w:rsidRPr="00250BC9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 xml:space="preserve">Članovima Vlade Brčko distrikta BiH, </w:t>
            </w:r>
          </w:p>
        </w:tc>
        <w:tc>
          <w:tcPr>
            <w:tcW w:w="236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250BC9" w:rsidRDefault="00250BC9" w:rsidP="0025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250BC9" w:rsidTr="0029662F">
        <w:tc>
          <w:tcPr>
            <w:tcW w:w="6768" w:type="dxa"/>
          </w:tcPr>
          <w:p w:rsidR="00250BC9" w:rsidRPr="00250BC9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Stručnoj službi Skupštine Brčko distrikta BiH,</w:t>
            </w:r>
          </w:p>
        </w:tc>
        <w:tc>
          <w:tcPr>
            <w:tcW w:w="236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250BC9" w:rsidRDefault="00250BC9" w:rsidP="0018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hr-HR" w:eastAsia="bs-Latn-BA"/>
              </w:rPr>
              <w:t xml:space="preserve">    </w:t>
            </w:r>
            <w:r w:rsidR="001858FB" w:rsidRPr="00185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  <w:t>M</w:t>
            </w:r>
            <w:r w:rsidRPr="00250B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  <w:t xml:space="preserve">r. sc. Siniša Milić </w:t>
            </w:r>
          </w:p>
        </w:tc>
      </w:tr>
      <w:tr w:rsidR="00250BC9" w:rsidRPr="00250BC9" w:rsidTr="0029662F">
        <w:tc>
          <w:tcPr>
            <w:tcW w:w="6768" w:type="dxa"/>
          </w:tcPr>
          <w:p w:rsidR="00250BC9" w:rsidRPr="00250BC9" w:rsidRDefault="001858FB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Sekretar</w:t>
            </w:r>
            <w:r w:rsidR="00250BC9"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u Vlade</w:t>
            </w:r>
            <w:r w:rsidR="00250BC9" w:rsidRPr="00250B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 xml:space="preserve"> Brčko distrikta BiH,</w:t>
            </w:r>
          </w:p>
          <w:p w:rsidR="00250BC9" w:rsidRPr="00250BC9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Uredu za upravljanje javnom imovinom,</w:t>
            </w:r>
          </w:p>
        </w:tc>
        <w:tc>
          <w:tcPr>
            <w:tcW w:w="236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250BC9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250BC9" w:rsidTr="0029662F">
        <w:tc>
          <w:tcPr>
            <w:tcW w:w="6768" w:type="dxa"/>
          </w:tcPr>
          <w:p w:rsidR="00250BC9" w:rsidRPr="00250BC9" w:rsidRDefault="00250BC9" w:rsidP="001858F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 xml:space="preserve">Direkciji za </w:t>
            </w:r>
            <w:proofErr w:type="spellStart"/>
            <w:r w:rsidRPr="00250B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>finan</w:t>
            </w:r>
            <w:r w:rsidR="001858F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>s</w:t>
            </w:r>
            <w:r w:rsidRPr="00250B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>ije</w:t>
            </w:r>
            <w:proofErr w:type="spellEnd"/>
            <w:r w:rsidRPr="00250B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 xml:space="preserve"> Brčko distrikta BiH,</w:t>
            </w:r>
          </w:p>
        </w:tc>
        <w:tc>
          <w:tcPr>
            <w:tcW w:w="236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250BC9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250BC9" w:rsidTr="0029662F">
        <w:tc>
          <w:tcPr>
            <w:tcW w:w="6768" w:type="dxa"/>
          </w:tcPr>
          <w:p w:rsidR="00250BC9" w:rsidRPr="00250BC9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Uredu koordinatora Brčko distrikta BiH</w:t>
            </w:r>
          </w:p>
          <w:p w:rsidR="00250BC9" w:rsidRPr="00250BC9" w:rsidRDefault="00250BC9" w:rsidP="00250BC9">
            <w:pPr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pri Vijeću ministara BiH,</w:t>
            </w:r>
          </w:p>
        </w:tc>
        <w:tc>
          <w:tcPr>
            <w:tcW w:w="236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250BC9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250BC9" w:rsidTr="0029662F">
        <w:tc>
          <w:tcPr>
            <w:tcW w:w="6768" w:type="dxa"/>
          </w:tcPr>
          <w:p w:rsidR="00250BC9" w:rsidRPr="00250BC9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Sektoru za opće i zajedničke poslove,</w:t>
            </w:r>
          </w:p>
          <w:p w:rsidR="00250BC9" w:rsidRPr="00250BC9" w:rsidRDefault="001858FB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Arhivi</w:t>
            </w:r>
            <w:r w:rsidR="00250BC9" w:rsidRPr="00250BC9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.</w:t>
            </w:r>
          </w:p>
        </w:tc>
        <w:tc>
          <w:tcPr>
            <w:tcW w:w="236" w:type="dxa"/>
          </w:tcPr>
          <w:p w:rsidR="00250BC9" w:rsidRPr="00250BC9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250BC9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</w:tbl>
    <w:p w:rsidR="00250BC9" w:rsidRPr="00250BC9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BA" w:eastAsia="bs-Latn-BA"/>
        </w:rPr>
      </w:pPr>
    </w:p>
    <w:p w:rsidR="00250BC9" w:rsidRPr="00250BC9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BA" w:eastAsia="bs-Latn-BA"/>
        </w:rPr>
      </w:pPr>
    </w:p>
    <w:p w:rsidR="00C3372D" w:rsidRDefault="00C3372D"/>
    <w:sectPr w:rsidR="00C3372D" w:rsidSect="001858FB">
      <w:pgSz w:w="11906" w:h="16838"/>
      <w:pgMar w:top="1079" w:right="1106" w:bottom="2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44185"/>
    <w:multiLevelType w:val="hybridMultilevel"/>
    <w:tmpl w:val="3174B18A"/>
    <w:lvl w:ilvl="0" w:tplc="938866D4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C9"/>
    <w:rsid w:val="001858FB"/>
    <w:rsid w:val="00250BC9"/>
    <w:rsid w:val="003B7143"/>
    <w:rsid w:val="00A36F9C"/>
    <w:rsid w:val="00C3372D"/>
    <w:rsid w:val="00CE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1764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Jukan</dc:creator>
  <cp:lastModifiedBy>Alma Jukan</cp:lastModifiedBy>
  <cp:revision>5</cp:revision>
  <dcterms:created xsi:type="dcterms:W3CDTF">2024-12-10T11:54:00Z</dcterms:created>
  <dcterms:modified xsi:type="dcterms:W3CDTF">2024-12-10T12:14:00Z</dcterms:modified>
</cp:coreProperties>
</file>